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535" w:rsidRPr="00CB538F" w:rsidRDefault="00CB538F" w:rsidP="00F25535">
      <w:pPr>
        <w:spacing w:after="0" w:line="240" w:lineRule="auto"/>
        <w:contextualSpacing/>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 xml:space="preserve">Notice of </w:t>
      </w:r>
      <w:r w:rsidRPr="00CB538F">
        <w:rPr>
          <w:rFonts w:ascii="Times New Roman" w:hAnsi="Times New Roman" w:cs="Times New Roman"/>
          <w:b/>
          <w:sz w:val="24"/>
          <w:szCs w:val="24"/>
          <w:u w:val="single"/>
        </w:rPr>
        <w:t xml:space="preserve">Case Referral Policies </w:t>
      </w:r>
    </w:p>
    <w:p w:rsidR="00F25535" w:rsidRPr="00CB538F" w:rsidRDefault="00F25535" w:rsidP="00F25535">
      <w:pPr>
        <w:spacing w:after="0" w:line="240" w:lineRule="auto"/>
        <w:contextualSpacing/>
        <w:jc w:val="center"/>
        <w:rPr>
          <w:rFonts w:ascii="Times New Roman" w:hAnsi="Times New Roman" w:cs="Times New Roman"/>
          <w:b/>
          <w:sz w:val="23"/>
          <w:szCs w:val="23"/>
          <w:u w:val="single"/>
        </w:rPr>
      </w:pPr>
    </w:p>
    <w:p w:rsidR="00F25535" w:rsidRPr="00CB538F" w:rsidRDefault="00F25535" w:rsidP="00F25535">
      <w:pPr>
        <w:spacing w:after="0" w:line="240" w:lineRule="auto"/>
        <w:contextualSpacing/>
        <w:jc w:val="center"/>
        <w:rPr>
          <w:rFonts w:ascii="Times New Roman" w:hAnsi="Times New Roman" w:cs="Times New Roman"/>
          <w:b/>
          <w:sz w:val="23"/>
          <w:szCs w:val="23"/>
        </w:rPr>
      </w:pPr>
      <w:r w:rsidRPr="00CB538F">
        <w:rPr>
          <w:rFonts w:ascii="Times New Roman" w:hAnsi="Times New Roman" w:cs="Times New Roman"/>
          <w:b/>
          <w:sz w:val="23"/>
          <w:szCs w:val="23"/>
        </w:rPr>
        <w:t>Responsibilities of Neighborhood Christian Legal Clinic</w:t>
      </w:r>
    </w:p>
    <w:p w:rsidR="00F25535" w:rsidRPr="00CB538F" w:rsidRDefault="00F25535" w:rsidP="00F25535">
      <w:pPr>
        <w:spacing w:after="0" w:line="240" w:lineRule="auto"/>
        <w:contextualSpacing/>
        <w:rPr>
          <w:rFonts w:ascii="Times New Roman" w:hAnsi="Times New Roman" w:cs="Times New Roman"/>
          <w:sz w:val="23"/>
          <w:szCs w:val="23"/>
        </w:rPr>
      </w:pPr>
    </w:p>
    <w:p w:rsidR="00F25535" w:rsidRPr="00CB538F" w:rsidRDefault="00F25535" w:rsidP="00F25535">
      <w:pPr>
        <w:spacing w:after="0" w:line="240" w:lineRule="auto"/>
        <w:contextualSpacing/>
        <w:rPr>
          <w:rFonts w:ascii="Times New Roman" w:hAnsi="Times New Roman" w:cs="Times New Roman"/>
          <w:sz w:val="23"/>
          <w:szCs w:val="23"/>
          <w:highlight w:val="yellow"/>
        </w:rPr>
      </w:pPr>
      <w:r w:rsidRPr="00CB538F">
        <w:rPr>
          <w:rFonts w:ascii="Times New Roman" w:hAnsi="Times New Roman" w:cs="Times New Roman"/>
          <w:sz w:val="23"/>
          <w:szCs w:val="23"/>
        </w:rPr>
        <w:t>The Legal Clinic retains an attorn</w:t>
      </w:r>
      <w:r w:rsidR="00D97F66" w:rsidRPr="00CB538F">
        <w:rPr>
          <w:rFonts w:ascii="Times New Roman" w:hAnsi="Times New Roman" w:cs="Times New Roman"/>
          <w:sz w:val="23"/>
          <w:szCs w:val="23"/>
        </w:rPr>
        <w:t>ey-client relationship with the</w:t>
      </w:r>
      <w:r w:rsidRPr="00CB538F">
        <w:rPr>
          <w:rFonts w:ascii="Times New Roman" w:hAnsi="Times New Roman" w:cs="Times New Roman"/>
          <w:sz w:val="23"/>
          <w:szCs w:val="23"/>
        </w:rPr>
        <w:t xml:space="preserve"> client</w:t>
      </w:r>
      <w:r w:rsidR="00D97F66" w:rsidRPr="00CB538F">
        <w:rPr>
          <w:rFonts w:ascii="Times New Roman" w:hAnsi="Times New Roman" w:cs="Times New Roman"/>
          <w:sz w:val="23"/>
          <w:szCs w:val="23"/>
        </w:rPr>
        <w:t xml:space="preserve"> referred to you</w:t>
      </w:r>
      <w:r w:rsidR="00CB538F">
        <w:rPr>
          <w:rFonts w:ascii="Times New Roman" w:hAnsi="Times New Roman" w:cs="Times New Roman"/>
          <w:sz w:val="23"/>
          <w:szCs w:val="23"/>
        </w:rPr>
        <w:t xml:space="preserve"> (the volunteer attorney)</w:t>
      </w:r>
      <w:r w:rsidRPr="00CB538F">
        <w:rPr>
          <w:rFonts w:ascii="Times New Roman" w:hAnsi="Times New Roman" w:cs="Times New Roman"/>
          <w:sz w:val="23"/>
          <w:szCs w:val="23"/>
        </w:rPr>
        <w:t xml:space="preserve"> which enables you to submit confidential information about </w:t>
      </w:r>
      <w:r w:rsidR="00D97F66" w:rsidRPr="00CB538F">
        <w:rPr>
          <w:rFonts w:ascii="Times New Roman" w:hAnsi="Times New Roman" w:cs="Times New Roman"/>
          <w:sz w:val="23"/>
          <w:szCs w:val="23"/>
        </w:rPr>
        <w:t>the</w:t>
      </w:r>
      <w:r w:rsidRPr="00CB538F">
        <w:rPr>
          <w:rFonts w:ascii="Times New Roman" w:hAnsi="Times New Roman" w:cs="Times New Roman"/>
          <w:sz w:val="23"/>
          <w:szCs w:val="23"/>
        </w:rPr>
        <w:t xml:space="preserve"> client to the Legal Clinic in order to support overall legal services to </w:t>
      </w:r>
      <w:r w:rsidR="00D97F66" w:rsidRPr="00CB538F">
        <w:rPr>
          <w:rFonts w:ascii="Times New Roman" w:hAnsi="Times New Roman" w:cs="Times New Roman"/>
          <w:sz w:val="23"/>
          <w:szCs w:val="23"/>
        </w:rPr>
        <w:t>the</w:t>
      </w:r>
      <w:r w:rsidRPr="00CB538F">
        <w:rPr>
          <w:rFonts w:ascii="Times New Roman" w:hAnsi="Times New Roman" w:cs="Times New Roman"/>
          <w:sz w:val="23"/>
          <w:szCs w:val="23"/>
        </w:rPr>
        <w:t xml:space="preserve"> client. In an effort to support and equip you as you serve this client:</w:t>
      </w:r>
    </w:p>
    <w:p w:rsidR="00F25535" w:rsidRPr="00CB538F" w:rsidRDefault="00F25535" w:rsidP="00F25535">
      <w:pPr>
        <w:spacing w:after="0" w:line="240" w:lineRule="auto"/>
        <w:contextualSpacing/>
        <w:rPr>
          <w:rFonts w:ascii="Times New Roman" w:hAnsi="Times New Roman" w:cs="Times New Roman"/>
          <w:sz w:val="23"/>
          <w:szCs w:val="23"/>
          <w:highlight w:val="yellow"/>
        </w:rPr>
      </w:pPr>
    </w:p>
    <w:p w:rsidR="00F25535" w:rsidRPr="00CB538F" w:rsidRDefault="00F25535" w:rsidP="00F25535">
      <w:pPr>
        <w:pStyle w:val="ListParagraph"/>
        <w:numPr>
          <w:ilvl w:val="0"/>
          <w:numId w:val="2"/>
        </w:numPr>
        <w:spacing w:after="0" w:line="240" w:lineRule="auto"/>
        <w:rPr>
          <w:rFonts w:ascii="Times New Roman" w:hAnsi="Times New Roman" w:cs="Times New Roman"/>
          <w:sz w:val="23"/>
          <w:szCs w:val="23"/>
        </w:rPr>
      </w:pPr>
      <w:r w:rsidRPr="00CB538F">
        <w:rPr>
          <w:rFonts w:ascii="Times New Roman" w:hAnsi="Times New Roman" w:cs="Times New Roman"/>
          <w:sz w:val="23"/>
          <w:szCs w:val="23"/>
        </w:rPr>
        <w:t>The Legal Clinic will make available its staff attorneys to answer your questions on substantive legal issues and strategy for most effectively pursuing the client’s objective(s). Pl</w:t>
      </w:r>
      <w:r w:rsidR="00317F91">
        <w:rPr>
          <w:rFonts w:ascii="Times New Roman" w:hAnsi="Times New Roman" w:cs="Times New Roman"/>
          <w:sz w:val="23"/>
          <w:szCs w:val="23"/>
        </w:rPr>
        <w:t>ease contact the Legal Clinic staff member who assigned you the case (either volunteer coordinator or a program manager)</w:t>
      </w:r>
      <w:r w:rsidRPr="00CB538F">
        <w:rPr>
          <w:rFonts w:ascii="Times New Roman" w:hAnsi="Times New Roman" w:cs="Times New Roman"/>
          <w:sz w:val="23"/>
          <w:szCs w:val="23"/>
        </w:rPr>
        <w:t xml:space="preserve"> to get connected with a staff attorney knowledgeable in the relevant area of law.</w:t>
      </w:r>
    </w:p>
    <w:p w:rsidR="00F25535" w:rsidRPr="00CB538F" w:rsidRDefault="00F25535" w:rsidP="00F25535">
      <w:pPr>
        <w:spacing w:after="0" w:line="240" w:lineRule="auto"/>
        <w:rPr>
          <w:rFonts w:ascii="Times New Roman" w:hAnsi="Times New Roman" w:cs="Times New Roman"/>
          <w:sz w:val="23"/>
          <w:szCs w:val="23"/>
        </w:rPr>
      </w:pPr>
    </w:p>
    <w:p w:rsidR="00F25535" w:rsidRPr="00CB538F" w:rsidRDefault="00F25535" w:rsidP="00F25535">
      <w:pPr>
        <w:pStyle w:val="ListParagraph"/>
        <w:numPr>
          <w:ilvl w:val="0"/>
          <w:numId w:val="2"/>
        </w:numPr>
        <w:spacing w:after="0" w:line="240" w:lineRule="auto"/>
        <w:rPr>
          <w:rFonts w:ascii="Times New Roman" w:hAnsi="Times New Roman" w:cs="Times New Roman"/>
          <w:sz w:val="23"/>
          <w:szCs w:val="23"/>
        </w:rPr>
      </w:pPr>
      <w:r w:rsidRPr="00CB538F">
        <w:rPr>
          <w:rFonts w:ascii="Times New Roman" w:hAnsi="Times New Roman" w:cs="Times New Roman"/>
          <w:sz w:val="23"/>
          <w:szCs w:val="23"/>
        </w:rPr>
        <w:t>The Legal Clinic will make available any forms, pleadings, research, or other resources tha</w:t>
      </w:r>
      <w:r w:rsidR="00D97F66" w:rsidRPr="00CB538F">
        <w:rPr>
          <w:rFonts w:ascii="Times New Roman" w:hAnsi="Times New Roman" w:cs="Times New Roman"/>
          <w:sz w:val="23"/>
          <w:szCs w:val="23"/>
        </w:rPr>
        <w:t>t will equip you as you pursue</w:t>
      </w:r>
      <w:r w:rsidRPr="00CB538F">
        <w:rPr>
          <w:rFonts w:ascii="Times New Roman" w:hAnsi="Times New Roman" w:cs="Times New Roman"/>
          <w:sz w:val="23"/>
          <w:szCs w:val="23"/>
        </w:rPr>
        <w:t xml:space="preserve"> this client’s objective(s). Pl</w:t>
      </w:r>
      <w:r w:rsidR="00317F91">
        <w:rPr>
          <w:rFonts w:ascii="Times New Roman" w:hAnsi="Times New Roman" w:cs="Times New Roman"/>
          <w:sz w:val="23"/>
          <w:szCs w:val="23"/>
        </w:rPr>
        <w:t>ease contact the Legal Clinic staff member who assigned you the case (either volunteer coordinator or a program manager)</w:t>
      </w:r>
      <w:r w:rsidR="00317F91" w:rsidRPr="00CB538F">
        <w:rPr>
          <w:rFonts w:ascii="Times New Roman" w:hAnsi="Times New Roman" w:cs="Times New Roman"/>
          <w:sz w:val="23"/>
          <w:szCs w:val="23"/>
        </w:rPr>
        <w:t xml:space="preserve"> </w:t>
      </w:r>
      <w:r w:rsidRPr="00CB538F">
        <w:rPr>
          <w:rFonts w:ascii="Times New Roman" w:hAnsi="Times New Roman" w:cs="Times New Roman"/>
          <w:sz w:val="23"/>
          <w:szCs w:val="23"/>
        </w:rPr>
        <w:t>if you are in need of any of the aforementioned resources.</w:t>
      </w:r>
    </w:p>
    <w:p w:rsidR="00F25535" w:rsidRPr="00CB538F" w:rsidRDefault="00F25535" w:rsidP="00F25535">
      <w:pPr>
        <w:pStyle w:val="ListParagraph"/>
        <w:spacing w:after="0" w:line="240" w:lineRule="auto"/>
        <w:rPr>
          <w:rFonts w:ascii="Times New Roman" w:hAnsi="Times New Roman" w:cs="Times New Roman"/>
          <w:sz w:val="23"/>
          <w:szCs w:val="23"/>
        </w:rPr>
      </w:pPr>
    </w:p>
    <w:p w:rsidR="00F25535" w:rsidRPr="00CB538F" w:rsidRDefault="00F25535" w:rsidP="00F25535">
      <w:pPr>
        <w:pStyle w:val="ListParagraph"/>
        <w:numPr>
          <w:ilvl w:val="0"/>
          <w:numId w:val="2"/>
        </w:numPr>
        <w:spacing w:after="0" w:line="240" w:lineRule="auto"/>
        <w:rPr>
          <w:rFonts w:ascii="Times New Roman" w:hAnsi="Times New Roman" w:cs="Times New Roman"/>
          <w:sz w:val="23"/>
          <w:szCs w:val="23"/>
        </w:rPr>
      </w:pPr>
      <w:r w:rsidRPr="00CB538F">
        <w:rPr>
          <w:rFonts w:ascii="Times New Roman" w:hAnsi="Times New Roman" w:cs="Times New Roman"/>
          <w:sz w:val="23"/>
          <w:szCs w:val="23"/>
        </w:rPr>
        <w:t xml:space="preserve">The Legal Clinic carries a malpractice insurance policy that will cover a volunteer attorney’s services to a referred client on the issue </w:t>
      </w:r>
      <w:r w:rsidR="00D97F66" w:rsidRPr="00CB538F">
        <w:rPr>
          <w:rFonts w:ascii="Times New Roman" w:hAnsi="Times New Roman" w:cs="Times New Roman"/>
          <w:sz w:val="23"/>
          <w:szCs w:val="23"/>
        </w:rPr>
        <w:t>identified in the referral letter</w:t>
      </w:r>
      <w:r w:rsidRPr="00CB538F">
        <w:rPr>
          <w:rFonts w:ascii="Times New Roman" w:hAnsi="Times New Roman" w:cs="Times New Roman"/>
          <w:sz w:val="23"/>
          <w:szCs w:val="23"/>
        </w:rPr>
        <w:t>. You are requi</w:t>
      </w:r>
      <w:r w:rsidR="00317F91">
        <w:rPr>
          <w:rFonts w:ascii="Times New Roman" w:hAnsi="Times New Roman" w:cs="Times New Roman"/>
          <w:sz w:val="23"/>
          <w:szCs w:val="23"/>
        </w:rPr>
        <w:t>red to notify the Legal Clinic staff member who assigned you the case (either volunteer coordinator or a program manager)</w:t>
      </w:r>
      <w:r w:rsidR="00317F91" w:rsidRPr="00CB538F">
        <w:rPr>
          <w:rFonts w:ascii="Times New Roman" w:hAnsi="Times New Roman" w:cs="Times New Roman"/>
          <w:sz w:val="23"/>
          <w:szCs w:val="23"/>
        </w:rPr>
        <w:t xml:space="preserve"> </w:t>
      </w:r>
      <w:r w:rsidRPr="00CB538F">
        <w:rPr>
          <w:rFonts w:ascii="Times New Roman" w:hAnsi="Times New Roman" w:cs="Times New Roman"/>
          <w:sz w:val="23"/>
          <w:szCs w:val="23"/>
        </w:rPr>
        <w:t>immediately and in writing if you are concerned that you may have committed legal malpractice.</w:t>
      </w:r>
    </w:p>
    <w:p w:rsidR="00F25535" w:rsidRPr="00CB538F" w:rsidRDefault="00F25535" w:rsidP="00F25535">
      <w:pPr>
        <w:spacing w:after="0" w:line="240" w:lineRule="auto"/>
        <w:contextualSpacing/>
        <w:rPr>
          <w:rFonts w:ascii="Times New Roman" w:hAnsi="Times New Roman" w:cs="Times New Roman"/>
          <w:sz w:val="23"/>
          <w:szCs w:val="23"/>
        </w:rPr>
      </w:pPr>
    </w:p>
    <w:p w:rsidR="00F25535" w:rsidRPr="00CB538F" w:rsidRDefault="00F25535" w:rsidP="00F25535">
      <w:pPr>
        <w:spacing w:after="0" w:line="240" w:lineRule="auto"/>
        <w:contextualSpacing/>
        <w:jc w:val="center"/>
        <w:rPr>
          <w:rFonts w:ascii="Times New Roman" w:hAnsi="Times New Roman" w:cs="Times New Roman"/>
          <w:b/>
          <w:sz w:val="23"/>
          <w:szCs w:val="23"/>
        </w:rPr>
      </w:pPr>
      <w:r w:rsidRPr="00CB538F">
        <w:rPr>
          <w:rFonts w:ascii="Times New Roman" w:hAnsi="Times New Roman" w:cs="Times New Roman"/>
          <w:b/>
          <w:sz w:val="23"/>
          <w:szCs w:val="23"/>
        </w:rPr>
        <w:t>Responsibilities of Volunteer Attorney</w:t>
      </w:r>
    </w:p>
    <w:p w:rsidR="00F25535" w:rsidRPr="00CB538F" w:rsidRDefault="00F25535" w:rsidP="00F25535">
      <w:pPr>
        <w:spacing w:after="0" w:line="240" w:lineRule="auto"/>
        <w:contextualSpacing/>
        <w:rPr>
          <w:rFonts w:ascii="Times New Roman" w:hAnsi="Times New Roman" w:cs="Times New Roman"/>
          <w:sz w:val="23"/>
          <w:szCs w:val="23"/>
        </w:rPr>
      </w:pPr>
    </w:p>
    <w:p w:rsidR="00F25535" w:rsidRPr="00CB538F" w:rsidRDefault="00F25535" w:rsidP="00F25535">
      <w:pPr>
        <w:spacing w:after="0" w:line="240" w:lineRule="auto"/>
        <w:contextualSpacing/>
        <w:rPr>
          <w:rFonts w:ascii="Times New Roman" w:hAnsi="Times New Roman" w:cs="Times New Roman"/>
          <w:sz w:val="23"/>
          <w:szCs w:val="23"/>
        </w:rPr>
      </w:pPr>
      <w:r w:rsidRPr="00CB538F">
        <w:rPr>
          <w:rFonts w:ascii="Times New Roman" w:hAnsi="Times New Roman" w:cs="Times New Roman"/>
          <w:sz w:val="23"/>
          <w:szCs w:val="23"/>
        </w:rPr>
        <w:t xml:space="preserve">By accepting </w:t>
      </w:r>
      <w:r w:rsidR="00D97F66" w:rsidRPr="00CB538F">
        <w:rPr>
          <w:rFonts w:ascii="Times New Roman" w:hAnsi="Times New Roman" w:cs="Times New Roman"/>
          <w:sz w:val="23"/>
          <w:szCs w:val="23"/>
        </w:rPr>
        <w:t>a client</w:t>
      </w:r>
      <w:r w:rsidRPr="00CB538F">
        <w:rPr>
          <w:rFonts w:ascii="Times New Roman" w:hAnsi="Times New Roman" w:cs="Times New Roman"/>
          <w:sz w:val="23"/>
          <w:szCs w:val="23"/>
        </w:rPr>
        <w:t xml:space="preserve"> referral, you understand and agree to the following:</w:t>
      </w:r>
    </w:p>
    <w:p w:rsidR="00F25535" w:rsidRPr="00CB538F" w:rsidRDefault="00F25535" w:rsidP="00F25535">
      <w:pPr>
        <w:spacing w:after="0" w:line="240" w:lineRule="auto"/>
        <w:contextualSpacing/>
        <w:rPr>
          <w:rFonts w:ascii="Times New Roman" w:hAnsi="Times New Roman" w:cs="Times New Roman"/>
          <w:sz w:val="23"/>
          <w:szCs w:val="23"/>
        </w:rPr>
      </w:pPr>
    </w:p>
    <w:p w:rsidR="00F25535" w:rsidRPr="00CB538F" w:rsidRDefault="00F25535" w:rsidP="00F25535">
      <w:pPr>
        <w:pStyle w:val="ListParagraph"/>
        <w:numPr>
          <w:ilvl w:val="0"/>
          <w:numId w:val="1"/>
        </w:numPr>
        <w:spacing w:after="0" w:line="240" w:lineRule="auto"/>
        <w:rPr>
          <w:rFonts w:ascii="Times New Roman" w:hAnsi="Times New Roman" w:cs="Times New Roman"/>
          <w:sz w:val="23"/>
          <w:szCs w:val="23"/>
        </w:rPr>
      </w:pPr>
      <w:r w:rsidRPr="00CB538F">
        <w:rPr>
          <w:rFonts w:ascii="Times New Roman" w:hAnsi="Times New Roman" w:cs="Times New Roman"/>
          <w:sz w:val="23"/>
          <w:szCs w:val="23"/>
        </w:rPr>
        <w:t xml:space="preserve">If you do not complete all the work required for </w:t>
      </w:r>
      <w:r w:rsidR="00D97F66" w:rsidRPr="00CB538F">
        <w:rPr>
          <w:rFonts w:ascii="Times New Roman" w:hAnsi="Times New Roman" w:cs="Times New Roman"/>
          <w:sz w:val="23"/>
          <w:szCs w:val="23"/>
        </w:rPr>
        <w:t xml:space="preserve">a </w:t>
      </w:r>
      <w:r w:rsidRPr="00CB538F">
        <w:rPr>
          <w:rFonts w:ascii="Times New Roman" w:hAnsi="Times New Roman" w:cs="Times New Roman"/>
          <w:sz w:val="23"/>
          <w:szCs w:val="23"/>
        </w:rPr>
        <w:t xml:space="preserve">client referral, you are putting the Clinic and, more importantly, the client in an extremely difficult situation. You must immediately notify </w:t>
      </w:r>
      <w:r w:rsidR="00D97F66" w:rsidRPr="00CB538F">
        <w:rPr>
          <w:rFonts w:ascii="Times New Roman" w:hAnsi="Times New Roman" w:cs="Times New Roman"/>
          <w:sz w:val="23"/>
          <w:szCs w:val="23"/>
        </w:rPr>
        <w:t>the</w:t>
      </w:r>
      <w:r w:rsidR="00317F91">
        <w:rPr>
          <w:rFonts w:ascii="Times New Roman" w:hAnsi="Times New Roman" w:cs="Times New Roman"/>
          <w:sz w:val="23"/>
          <w:szCs w:val="23"/>
        </w:rPr>
        <w:t xml:space="preserve"> Legal Clinic</w:t>
      </w:r>
      <w:r w:rsidR="00D97F66" w:rsidRPr="00CB538F">
        <w:rPr>
          <w:rFonts w:ascii="Times New Roman" w:hAnsi="Times New Roman" w:cs="Times New Roman"/>
          <w:sz w:val="23"/>
          <w:szCs w:val="23"/>
        </w:rPr>
        <w:t xml:space="preserve"> </w:t>
      </w:r>
      <w:r w:rsidR="00317F91">
        <w:rPr>
          <w:rFonts w:ascii="Times New Roman" w:hAnsi="Times New Roman" w:cs="Times New Roman"/>
          <w:sz w:val="23"/>
          <w:szCs w:val="23"/>
        </w:rPr>
        <w:t>staff member who assigned you the case (either volunteer coordinator or a program manager)</w:t>
      </w:r>
      <w:r w:rsidR="00317F91" w:rsidRPr="00CB538F">
        <w:rPr>
          <w:rFonts w:ascii="Times New Roman" w:hAnsi="Times New Roman" w:cs="Times New Roman"/>
          <w:sz w:val="23"/>
          <w:szCs w:val="23"/>
        </w:rPr>
        <w:t xml:space="preserve"> </w:t>
      </w:r>
      <w:r w:rsidRPr="00317F91">
        <w:rPr>
          <w:rFonts w:ascii="Times New Roman" w:hAnsi="Times New Roman" w:cs="Times New Roman"/>
          <w:sz w:val="23"/>
          <w:szCs w:val="23"/>
        </w:rPr>
        <w:t xml:space="preserve">if you are unable to complete all of the work for </w:t>
      </w:r>
      <w:r w:rsidR="00D97F66" w:rsidRPr="00317F91">
        <w:rPr>
          <w:rFonts w:ascii="Times New Roman" w:hAnsi="Times New Roman" w:cs="Times New Roman"/>
          <w:sz w:val="23"/>
          <w:szCs w:val="23"/>
        </w:rPr>
        <w:t>the</w:t>
      </w:r>
      <w:r w:rsidRPr="00317F91">
        <w:rPr>
          <w:rFonts w:ascii="Times New Roman" w:hAnsi="Times New Roman" w:cs="Times New Roman"/>
          <w:sz w:val="23"/>
          <w:szCs w:val="23"/>
        </w:rPr>
        <w:t xml:space="preserve"> client, so that the Clinic can attempt to find a way to serve the client through another volunteer attorney or staff attorney. While the Clinic understands that emergency circumstances may sometimes exist which necessitate giving us back a case, your decision to give back </w:t>
      </w:r>
      <w:r w:rsidR="00D97F66" w:rsidRPr="00317F91">
        <w:rPr>
          <w:rFonts w:ascii="Times New Roman" w:hAnsi="Times New Roman" w:cs="Times New Roman"/>
          <w:sz w:val="23"/>
          <w:szCs w:val="23"/>
        </w:rPr>
        <w:t>the client’s</w:t>
      </w:r>
      <w:r w:rsidRPr="00317F91">
        <w:rPr>
          <w:rFonts w:ascii="Times New Roman" w:hAnsi="Times New Roman" w:cs="Times New Roman"/>
          <w:sz w:val="23"/>
          <w:szCs w:val="23"/>
        </w:rPr>
        <w:t xml:space="preserve"> case in a non-emergency circumstance without completing all of the work will result in you not being able to receive any future </w:t>
      </w:r>
      <w:r w:rsidR="00D97F66" w:rsidRPr="00317F91">
        <w:rPr>
          <w:rFonts w:ascii="Times New Roman" w:hAnsi="Times New Roman" w:cs="Times New Roman"/>
          <w:sz w:val="23"/>
          <w:szCs w:val="23"/>
        </w:rPr>
        <w:t>case</w:t>
      </w:r>
      <w:r w:rsidRPr="00317F91">
        <w:rPr>
          <w:rFonts w:ascii="Times New Roman" w:hAnsi="Times New Roman" w:cs="Times New Roman"/>
          <w:sz w:val="23"/>
          <w:szCs w:val="23"/>
        </w:rPr>
        <w:t xml:space="preserve"> referrals. The Clinic considers an “emergency” to be an unexpected medical crisis, disability, professional discipline resulting in temporary or permanent loss of your law license, or relocation to another city or state.</w:t>
      </w:r>
    </w:p>
    <w:p w:rsidR="00F25535" w:rsidRPr="00CB538F" w:rsidRDefault="00F25535" w:rsidP="00F25535">
      <w:pPr>
        <w:pStyle w:val="ListParagraph"/>
        <w:spacing w:after="0" w:line="240" w:lineRule="auto"/>
        <w:rPr>
          <w:rFonts w:ascii="Times New Roman" w:hAnsi="Times New Roman" w:cs="Times New Roman"/>
          <w:sz w:val="23"/>
          <w:szCs w:val="23"/>
        </w:rPr>
      </w:pPr>
    </w:p>
    <w:p w:rsidR="00F25535" w:rsidRPr="00CB538F" w:rsidRDefault="00F25535" w:rsidP="00F25535">
      <w:pPr>
        <w:pStyle w:val="ListParagraph"/>
        <w:numPr>
          <w:ilvl w:val="0"/>
          <w:numId w:val="1"/>
        </w:numPr>
        <w:spacing w:after="0" w:line="240" w:lineRule="auto"/>
        <w:rPr>
          <w:rFonts w:ascii="Times New Roman" w:hAnsi="Times New Roman" w:cs="Times New Roman"/>
          <w:sz w:val="23"/>
          <w:szCs w:val="23"/>
        </w:rPr>
      </w:pPr>
      <w:r w:rsidRPr="00CB538F">
        <w:rPr>
          <w:rFonts w:ascii="Times New Roman" w:hAnsi="Times New Roman" w:cs="Times New Roman"/>
          <w:sz w:val="23"/>
          <w:szCs w:val="23"/>
        </w:rPr>
        <w:t xml:space="preserve">No fees will be charged for the legal services provided by a volunteer attorney for the issue and objective(s) described </w:t>
      </w:r>
      <w:r w:rsidR="00D97F66" w:rsidRPr="00CB538F">
        <w:rPr>
          <w:rFonts w:ascii="Times New Roman" w:hAnsi="Times New Roman" w:cs="Times New Roman"/>
          <w:sz w:val="23"/>
          <w:szCs w:val="23"/>
        </w:rPr>
        <w:t>in the referral letter</w:t>
      </w:r>
      <w:r w:rsidRPr="00CB538F">
        <w:rPr>
          <w:rFonts w:ascii="Times New Roman" w:hAnsi="Times New Roman" w:cs="Times New Roman"/>
          <w:sz w:val="23"/>
          <w:szCs w:val="23"/>
        </w:rPr>
        <w:t xml:space="preserve">. The client has been advised that he/she is responsible for filing fees if they are not waived. If the client has a need for assistance on other legal issues (e.g. appeal), please direct them to contact the Legal </w:t>
      </w:r>
      <w:r w:rsidR="00317F91">
        <w:rPr>
          <w:rFonts w:ascii="Times New Roman" w:hAnsi="Times New Roman" w:cs="Times New Roman"/>
          <w:sz w:val="23"/>
          <w:szCs w:val="23"/>
        </w:rPr>
        <w:t>Clinic staff member who assigned you the case (either volunteer coordinator or a program manager).</w:t>
      </w:r>
    </w:p>
    <w:p w:rsidR="00F25535" w:rsidRPr="00CB538F" w:rsidRDefault="00F25535" w:rsidP="00F25535">
      <w:pPr>
        <w:pStyle w:val="ListParagraph"/>
        <w:rPr>
          <w:rFonts w:ascii="Times New Roman" w:hAnsi="Times New Roman" w:cs="Times New Roman"/>
          <w:sz w:val="23"/>
          <w:szCs w:val="23"/>
        </w:rPr>
      </w:pPr>
    </w:p>
    <w:p w:rsidR="00F25535" w:rsidRPr="00CB538F" w:rsidRDefault="00F25535" w:rsidP="00F25535">
      <w:pPr>
        <w:pStyle w:val="ListParagraph"/>
        <w:numPr>
          <w:ilvl w:val="0"/>
          <w:numId w:val="1"/>
        </w:numPr>
        <w:spacing w:after="0" w:line="240" w:lineRule="auto"/>
        <w:rPr>
          <w:rFonts w:ascii="Times New Roman" w:hAnsi="Times New Roman" w:cs="Times New Roman"/>
          <w:sz w:val="23"/>
          <w:szCs w:val="23"/>
        </w:rPr>
      </w:pPr>
      <w:r w:rsidRPr="00CB538F">
        <w:rPr>
          <w:rFonts w:ascii="Times New Roman" w:hAnsi="Times New Roman" w:cs="Times New Roman"/>
          <w:sz w:val="23"/>
          <w:szCs w:val="23"/>
        </w:rPr>
        <w:t xml:space="preserve">The Legal Clinic does </w:t>
      </w:r>
      <w:r w:rsidRPr="00CB538F">
        <w:rPr>
          <w:rFonts w:ascii="Times New Roman" w:hAnsi="Times New Roman" w:cs="Times New Roman"/>
          <w:sz w:val="23"/>
          <w:szCs w:val="23"/>
          <w:u w:val="single"/>
        </w:rPr>
        <w:t>not</w:t>
      </w:r>
      <w:r w:rsidRPr="00CB538F">
        <w:rPr>
          <w:rFonts w:ascii="Times New Roman" w:hAnsi="Times New Roman" w:cs="Times New Roman"/>
          <w:sz w:val="23"/>
          <w:szCs w:val="23"/>
        </w:rPr>
        <w:t xml:space="preserve"> reimburse incidental expenses that you may incur in connection to representation of this client. These expenses include, but are not limited to stationery, postage, mileage, Westlaw/Lexis fees, etc. You should consult IRS Publication 526 for more information on whether those expenses are deductible as a charitable contribution. </w:t>
      </w:r>
    </w:p>
    <w:p w:rsidR="00F25535" w:rsidRPr="00CB538F" w:rsidRDefault="00F25535" w:rsidP="00F25535">
      <w:pPr>
        <w:pStyle w:val="ListParagraph"/>
        <w:rPr>
          <w:rFonts w:ascii="Times New Roman" w:hAnsi="Times New Roman" w:cs="Times New Roman"/>
          <w:sz w:val="23"/>
          <w:szCs w:val="23"/>
        </w:rPr>
      </w:pPr>
    </w:p>
    <w:p w:rsidR="00F25535" w:rsidRPr="00CB538F" w:rsidRDefault="00F25535" w:rsidP="00F25535">
      <w:pPr>
        <w:pStyle w:val="ListParagraph"/>
        <w:numPr>
          <w:ilvl w:val="0"/>
          <w:numId w:val="1"/>
        </w:numPr>
        <w:spacing w:after="0" w:line="240" w:lineRule="auto"/>
        <w:rPr>
          <w:rFonts w:ascii="Times New Roman" w:hAnsi="Times New Roman" w:cs="Times New Roman"/>
          <w:sz w:val="23"/>
          <w:szCs w:val="23"/>
        </w:rPr>
      </w:pPr>
      <w:r w:rsidRPr="00CB538F">
        <w:rPr>
          <w:rFonts w:ascii="Times New Roman" w:hAnsi="Times New Roman" w:cs="Times New Roman"/>
          <w:sz w:val="23"/>
          <w:szCs w:val="23"/>
        </w:rPr>
        <w:lastRenderedPageBreak/>
        <w:t>The Legal Clinic’s file retention policy is to destroy client files after a period of five (5) years after the client’s file is closed. You must also abide by that policy for this client. This client has been instructed to first contact you for access to the file. If you want the Legal Clinic to store this file until it is destroyed, then you must provide the file to the Legal Clinic</w:t>
      </w:r>
      <w:r w:rsidR="00317F91">
        <w:rPr>
          <w:rFonts w:ascii="Times New Roman" w:hAnsi="Times New Roman" w:cs="Times New Roman"/>
          <w:sz w:val="23"/>
          <w:szCs w:val="23"/>
        </w:rPr>
        <w:t xml:space="preserve"> staff member who assigned you the case (either volunteer coordinator or a program manager)</w:t>
      </w:r>
      <w:r w:rsidR="00317F91" w:rsidRPr="00CB538F">
        <w:rPr>
          <w:rFonts w:ascii="Times New Roman" w:hAnsi="Times New Roman" w:cs="Times New Roman"/>
          <w:sz w:val="23"/>
          <w:szCs w:val="23"/>
        </w:rPr>
        <w:t xml:space="preserve"> </w:t>
      </w:r>
      <w:r w:rsidRPr="00CB538F">
        <w:rPr>
          <w:rFonts w:ascii="Times New Roman" w:hAnsi="Times New Roman" w:cs="Times New Roman"/>
          <w:sz w:val="23"/>
          <w:szCs w:val="23"/>
        </w:rPr>
        <w:t>within thirty (30) days of closing the client’s case.</w:t>
      </w:r>
    </w:p>
    <w:p w:rsidR="00F25535" w:rsidRPr="00CB538F" w:rsidRDefault="00F25535" w:rsidP="00F25535">
      <w:pPr>
        <w:pStyle w:val="ListParagraph"/>
        <w:rPr>
          <w:rFonts w:ascii="Times New Roman" w:hAnsi="Times New Roman" w:cs="Times New Roman"/>
          <w:sz w:val="23"/>
          <w:szCs w:val="23"/>
        </w:rPr>
      </w:pPr>
    </w:p>
    <w:p w:rsidR="00F25535" w:rsidRPr="00CB538F" w:rsidRDefault="00F25535" w:rsidP="00F25535">
      <w:pPr>
        <w:pStyle w:val="ListParagraph"/>
        <w:numPr>
          <w:ilvl w:val="0"/>
          <w:numId w:val="1"/>
        </w:numPr>
        <w:spacing w:after="0" w:line="240" w:lineRule="auto"/>
        <w:rPr>
          <w:rFonts w:ascii="Times New Roman" w:hAnsi="Times New Roman" w:cs="Times New Roman"/>
          <w:sz w:val="23"/>
          <w:szCs w:val="23"/>
        </w:rPr>
      </w:pPr>
      <w:r w:rsidRPr="00CB538F">
        <w:rPr>
          <w:rFonts w:ascii="Times New Roman" w:hAnsi="Times New Roman" w:cs="Times New Roman"/>
          <w:sz w:val="23"/>
          <w:szCs w:val="23"/>
        </w:rPr>
        <w:t xml:space="preserve">You will perform a check for any potential conflict of interest with the client referred to you by the Legal Clinic. By accepting </w:t>
      </w:r>
      <w:r w:rsidR="00D97F66" w:rsidRPr="00CB538F">
        <w:rPr>
          <w:rFonts w:ascii="Times New Roman" w:hAnsi="Times New Roman" w:cs="Times New Roman"/>
          <w:sz w:val="23"/>
          <w:szCs w:val="23"/>
        </w:rPr>
        <w:t>a</w:t>
      </w:r>
      <w:r w:rsidRPr="00CB538F">
        <w:rPr>
          <w:rFonts w:ascii="Times New Roman" w:hAnsi="Times New Roman" w:cs="Times New Roman"/>
          <w:sz w:val="23"/>
          <w:szCs w:val="23"/>
        </w:rPr>
        <w:t xml:space="preserve"> referral, you agree that you do not have any conflict of interest in representing this client. You will notify the </w:t>
      </w:r>
      <w:r w:rsidR="00317F91">
        <w:rPr>
          <w:rFonts w:ascii="Times New Roman" w:hAnsi="Times New Roman" w:cs="Times New Roman"/>
          <w:sz w:val="23"/>
          <w:szCs w:val="23"/>
        </w:rPr>
        <w:t>Legal Clinic staff member who assigned you the case (either volunteer coordinator or a program manager)</w:t>
      </w:r>
      <w:r w:rsidR="00317F91" w:rsidRPr="00CB538F">
        <w:rPr>
          <w:rFonts w:ascii="Times New Roman" w:hAnsi="Times New Roman" w:cs="Times New Roman"/>
          <w:sz w:val="23"/>
          <w:szCs w:val="23"/>
        </w:rPr>
        <w:t xml:space="preserve"> </w:t>
      </w:r>
      <w:r w:rsidRPr="00CB538F">
        <w:rPr>
          <w:rFonts w:ascii="Times New Roman" w:hAnsi="Times New Roman" w:cs="Times New Roman"/>
          <w:sz w:val="23"/>
          <w:szCs w:val="23"/>
        </w:rPr>
        <w:t>immediately if you identify a conflict of interest in representing the client.</w:t>
      </w:r>
    </w:p>
    <w:p w:rsidR="00F25535" w:rsidRPr="00CB538F" w:rsidRDefault="00F25535" w:rsidP="00F25535">
      <w:pPr>
        <w:pStyle w:val="ListParagraph"/>
        <w:rPr>
          <w:rFonts w:ascii="Times New Roman" w:hAnsi="Times New Roman" w:cs="Times New Roman"/>
          <w:sz w:val="23"/>
          <w:szCs w:val="23"/>
        </w:rPr>
      </w:pPr>
    </w:p>
    <w:p w:rsidR="00F25535" w:rsidRPr="00CB538F" w:rsidRDefault="00F25535" w:rsidP="00F25535">
      <w:pPr>
        <w:pStyle w:val="ListParagraph"/>
        <w:numPr>
          <w:ilvl w:val="0"/>
          <w:numId w:val="1"/>
        </w:numPr>
        <w:spacing w:after="0" w:line="240" w:lineRule="auto"/>
        <w:rPr>
          <w:rFonts w:ascii="Times New Roman" w:hAnsi="Times New Roman" w:cs="Times New Roman"/>
          <w:sz w:val="23"/>
          <w:szCs w:val="23"/>
        </w:rPr>
      </w:pPr>
      <w:r w:rsidRPr="00CB538F">
        <w:rPr>
          <w:rFonts w:ascii="Times New Roman" w:hAnsi="Times New Roman" w:cs="Times New Roman"/>
          <w:sz w:val="23"/>
          <w:szCs w:val="23"/>
        </w:rPr>
        <w:t>You will track all of the time you spend providing legal services to this client and report the total amount of time to the Legal Clinic</w:t>
      </w:r>
      <w:r w:rsidR="00317F91">
        <w:rPr>
          <w:rFonts w:ascii="Times New Roman" w:hAnsi="Times New Roman" w:cs="Times New Roman"/>
          <w:sz w:val="23"/>
          <w:szCs w:val="23"/>
        </w:rPr>
        <w:t xml:space="preserve"> staff member who assigned you the case (either volunteer coordinator or a program manager)</w:t>
      </w:r>
      <w:r w:rsidR="00317F91" w:rsidRPr="00CB538F">
        <w:rPr>
          <w:rFonts w:ascii="Times New Roman" w:hAnsi="Times New Roman" w:cs="Times New Roman"/>
          <w:sz w:val="23"/>
          <w:szCs w:val="23"/>
        </w:rPr>
        <w:t xml:space="preserve"> </w:t>
      </w:r>
      <w:r w:rsidRPr="00CB538F">
        <w:rPr>
          <w:rFonts w:ascii="Times New Roman" w:hAnsi="Times New Roman" w:cs="Times New Roman"/>
          <w:sz w:val="23"/>
          <w:szCs w:val="23"/>
        </w:rPr>
        <w:t>when he/she asks you for it.</w:t>
      </w:r>
    </w:p>
    <w:p w:rsidR="00F25535" w:rsidRPr="00CB538F" w:rsidRDefault="00F25535" w:rsidP="00F25535">
      <w:pPr>
        <w:pStyle w:val="ListParagraph"/>
        <w:spacing w:after="0" w:line="240" w:lineRule="auto"/>
        <w:rPr>
          <w:rFonts w:ascii="Times New Roman" w:hAnsi="Times New Roman" w:cs="Times New Roman"/>
          <w:sz w:val="23"/>
          <w:szCs w:val="23"/>
        </w:rPr>
      </w:pPr>
    </w:p>
    <w:p w:rsidR="00F25535" w:rsidRPr="00CB538F" w:rsidRDefault="00F25535" w:rsidP="00F25535">
      <w:pPr>
        <w:pStyle w:val="ListParagraph"/>
        <w:numPr>
          <w:ilvl w:val="0"/>
          <w:numId w:val="1"/>
        </w:numPr>
        <w:spacing w:after="0" w:line="240" w:lineRule="auto"/>
        <w:rPr>
          <w:rFonts w:ascii="Times New Roman" w:hAnsi="Times New Roman" w:cs="Times New Roman"/>
          <w:sz w:val="23"/>
          <w:szCs w:val="23"/>
        </w:rPr>
      </w:pPr>
      <w:r w:rsidRPr="00CB538F">
        <w:rPr>
          <w:rFonts w:ascii="Times New Roman" w:hAnsi="Times New Roman" w:cs="Times New Roman"/>
          <w:sz w:val="23"/>
          <w:szCs w:val="23"/>
        </w:rPr>
        <w:t xml:space="preserve">You will use the </w:t>
      </w:r>
      <w:r w:rsidR="00D97F66" w:rsidRPr="00CB538F">
        <w:rPr>
          <w:rFonts w:ascii="Times New Roman" w:hAnsi="Times New Roman" w:cs="Times New Roman"/>
          <w:sz w:val="23"/>
          <w:szCs w:val="23"/>
        </w:rPr>
        <w:t>Legal Clinic’s</w:t>
      </w:r>
      <w:r w:rsidRPr="00CB538F">
        <w:rPr>
          <w:rFonts w:ascii="Times New Roman" w:hAnsi="Times New Roman" w:cs="Times New Roman"/>
          <w:sz w:val="23"/>
          <w:szCs w:val="23"/>
        </w:rPr>
        <w:t xml:space="preserve"> </w:t>
      </w:r>
      <w:r w:rsidRPr="00CB538F">
        <w:rPr>
          <w:rFonts w:ascii="Times New Roman" w:hAnsi="Times New Roman" w:cs="Times New Roman"/>
          <w:i/>
          <w:sz w:val="23"/>
          <w:szCs w:val="23"/>
        </w:rPr>
        <w:t>Attorney-Client Agreement</w:t>
      </w:r>
      <w:r w:rsidRPr="00CB538F">
        <w:rPr>
          <w:rFonts w:ascii="Times New Roman" w:hAnsi="Times New Roman" w:cs="Times New Roman"/>
          <w:sz w:val="23"/>
          <w:szCs w:val="23"/>
        </w:rPr>
        <w:t xml:space="preserve"> and </w:t>
      </w:r>
      <w:r w:rsidRPr="00CB538F">
        <w:rPr>
          <w:rFonts w:ascii="Times New Roman" w:hAnsi="Times New Roman" w:cs="Times New Roman"/>
          <w:i/>
          <w:sz w:val="23"/>
          <w:szCs w:val="23"/>
        </w:rPr>
        <w:t xml:space="preserve">Client Closing Letter </w:t>
      </w:r>
      <w:r w:rsidRPr="00CB538F">
        <w:rPr>
          <w:rFonts w:ascii="Times New Roman" w:hAnsi="Times New Roman" w:cs="Times New Roman"/>
          <w:sz w:val="23"/>
          <w:szCs w:val="23"/>
        </w:rPr>
        <w:t>to further clarify the attorney-client relationship and on what date it is terminated.</w:t>
      </w:r>
    </w:p>
    <w:p w:rsidR="00F25535" w:rsidRPr="00CB538F" w:rsidRDefault="00F25535" w:rsidP="00F25535">
      <w:pPr>
        <w:pStyle w:val="ListParagraph"/>
        <w:spacing w:after="0" w:line="240" w:lineRule="auto"/>
        <w:rPr>
          <w:rFonts w:ascii="Times New Roman" w:hAnsi="Times New Roman" w:cs="Times New Roman"/>
          <w:sz w:val="23"/>
          <w:szCs w:val="23"/>
        </w:rPr>
      </w:pPr>
    </w:p>
    <w:p w:rsidR="00F25535" w:rsidRPr="00CB538F" w:rsidRDefault="00F25535" w:rsidP="00F25535">
      <w:pPr>
        <w:pStyle w:val="ListParagraph"/>
        <w:numPr>
          <w:ilvl w:val="0"/>
          <w:numId w:val="1"/>
        </w:numPr>
        <w:spacing w:after="0" w:line="240" w:lineRule="auto"/>
        <w:rPr>
          <w:rFonts w:ascii="Times New Roman" w:hAnsi="Times New Roman" w:cs="Times New Roman"/>
          <w:sz w:val="23"/>
          <w:szCs w:val="23"/>
        </w:rPr>
      </w:pPr>
      <w:r w:rsidRPr="00CB538F">
        <w:rPr>
          <w:rFonts w:ascii="Times New Roman" w:hAnsi="Times New Roman" w:cs="Times New Roman"/>
          <w:sz w:val="23"/>
          <w:szCs w:val="23"/>
        </w:rPr>
        <w:t>You will contact the Legal Clinic</w:t>
      </w:r>
      <w:r w:rsidR="00317F91">
        <w:rPr>
          <w:rFonts w:ascii="Times New Roman" w:hAnsi="Times New Roman" w:cs="Times New Roman"/>
          <w:sz w:val="23"/>
          <w:szCs w:val="23"/>
        </w:rPr>
        <w:t xml:space="preserve"> staff member who assigned you the case (either volunteer coordinator or a program manager)</w:t>
      </w:r>
      <w:r w:rsidR="00317F91" w:rsidRPr="00CB538F">
        <w:rPr>
          <w:rFonts w:ascii="Times New Roman" w:hAnsi="Times New Roman" w:cs="Times New Roman"/>
          <w:sz w:val="23"/>
          <w:szCs w:val="23"/>
        </w:rPr>
        <w:t xml:space="preserve"> </w:t>
      </w:r>
      <w:r w:rsidRPr="00CB538F">
        <w:rPr>
          <w:rFonts w:ascii="Times New Roman" w:hAnsi="Times New Roman" w:cs="Times New Roman"/>
          <w:sz w:val="23"/>
          <w:szCs w:val="23"/>
        </w:rPr>
        <w:t>with an update on the status of this client’s case every thirty (30) days.</w:t>
      </w:r>
    </w:p>
    <w:p w:rsidR="00F25535" w:rsidRPr="00CB538F" w:rsidRDefault="00F25535" w:rsidP="00F25535">
      <w:pPr>
        <w:pStyle w:val="ListParagraph"/>
        <w:rPr>
          <w:rFonts w:ascii="Times New Roman" w:hAnsi="Times New Roman" w:cs="Times New Roman"/>
          <w:sz w:val="23"/>
          <w:szCs w:val="23"/>
        </w:rPr>
      </w:pPr>
    </w:p>
    <w:p w:rsidR="00F25535" w:rsidRPr="00CB538F" w:rsidRDefault="00F25535" w:rsidP="00F25535">
      <w:pPr>
        <w:pStyle w:val="ListParagraph"/>
        <w:numPr>
          <w:ilvl w:val="0"/>
          <w:numId w:val="1"/>
        </w:numPr>
        <w:spacing w:after="0" w:line="240" w:lineRule="auto"/>
        <w:rPr>
          <w:rFonts w:ascii="Times New Roman" w:hAnsi="Times New Roman" w:cs="Times New Roman"/>
          <w:sz w:val="23"/>
          <w:szCs w:val="23"/>
        </w:rPr>
      </w:pPr>
      <w:r w:rsidRPr="00CB538F">
        <w:rPr>
          <w:rFonts w:ascii="Times New Roman" w:hAnsi="Times New Roman" w:cs="Times New Roman"/>
          <w:sz w:val="23"/>
          <w:szCs w:val="23"/>
        </w:rPr>
        <w:t>You will provide the Legal Clinic with (1) a copy of the closing (disengagement) letter to the client and (2) evidence of the legal work accomplishing client’s objective or specifying why client’s objective was not accomplished.</w:t>
      </w:r>
    </w:p>
    <w:p w:rsidR="00F25535" w:rsidRPr="00CB538F" w:rsidRDefault="00F25535" w:rsidP="00F25535">
      <w:pPr>
        <w:pStyle w:val="ListParagraph"/>
        <w:rPr>
          <w:rFonts w:ascii="Times New Roman" w:hAnsi="Times New Roman" w:cs="Times New Roman"/>
          <w:sz w:val="23"/>
          <w:szCs w:val="23"/>
        </w:rPr>
      </w:pPr>
    </w:p>
    <w:p w:rsidR="00F25535" w:rsidRPr="00CB538F" w:rsidRDefault="00F25535" w:rsidP="00F25535">
      <w:pPr>
        <w:pStyle w:val="ListParagraph"/>
        <w:numPr>
          <w:ilvl w:val="0"/>
          <w:numId w:val="1"/>
        </w:numPr>
        <w:spacing w:after="0" w:line="240" w:lineRule="auto"/>
        <w:rPr>
          <w:rFonts w:ascii="Times New Roman" w:hAnsi="Times New Roman" w:cs="Times New Roman"/>
          <w:sz w:val="23"/>
          <w:szCs w:val="23"/>
        </w:rPr>
      </w:pPr>
      <w:r w:rsidRPr="00CB538F">
        <w:rPr>
          <w:rFonts w:ascii="Times New Roman" w:hAnsi="Times New Roman" w:cs="Times New Roman"/>
          <w:sz w:val="23"/>
          <w:szCs w:val="23"/>
        </w:rPr>
        <w:t>You will provide feedback via an electronic survey upon case completion for purposing of evaluating the support provided by the Legal Clinic.</w:t>
      </w:r>
    </w:p>
    <w:p w:rsidR="00F25535" w:rsidRPr="00CB538F" w:rsidRDefault="00F25535" w:rsidP="00F25535">
      <w:pPr>
        <w:spacing w:after="0" w:line="240" w:lineRule="auto"/>
        <w:ind w:left="360"/>
        <w:rPr>
          <w:rFonts w:ascii="Times New Roman" w:hAnsi="Times New Roman" w:cs="Times New Roman"/>
          <w:sz w:val="23"/>
          <w:szCs w:val="23"/>
          <w:highlight w:val="yellow"/>
        </w:rPr>
      </w:pPr>
    </w:p>
    <w:p w:rsidR="00F25535" w:rsidRDefault="00F25535" w:rsidP="00D97F66">
      <w:pPr>
        <w:pStyle w:val="ListParagraph"/>
        <w:numPr>
          <w:ilvl w:val="0"/>
          <w:numId w:val="1"/>
        </w:numPr>
        <w:spacing w:after="0" w:line="240" w:lineRule="auto"/>
        <w:rPr>
          <w:rFonts w:ascii="Times New Roman" w:hAnsi="Times New Roman" w:cs="Times New Roman"/>
          <w:sz w:val="23"/>
          <w:szCs w:val="23"/>
        </w:rPr>
      </w:pPr>
      <w:r w:rsidRPr="00CB538F">
        <w:rPr>
          <w:rFonts w:ascii="Times New Roman" w:hAnsi="Times New Roman" w:cs="Times New Roman"/>
          <w:sz w:val="23"/>
          <w:szCs w:val="23"/>
        </w:rPr>
        <w:t>The client has the right to make a complaint about the legal services provided by you pursuant to the Legal Clinic’s Grievance Policy (</w:t>
      </w:r>
      <w:r w:rsidR="00D97F66" w:rsidRPr="00CB538F">
        <w:rPr>
          <w:rFonts w:ascii="Times New Roman" w:hAnsi="Times New Roman" w:cs="Times New Roman"/>
          <w:sz w:val="23"/>
          <w:szCs w:val="23"/>
        </w:rPr>
        <w:t>www.nclegalclinic.org/grievance-policy</w:t>
      </w:r>
      <w:r w:rsidRPr="00CB538F">
        <w:rPr>
          <w:rFonts w:ascii="Times New Roman" w:hAnsi="Times New Roman" w:cs="Times New Roman"/>
          <w:sz w:val="23"/>
          <w:szCs w:val="23"/>
        </w:rPr>
        <w:t xml:space="preserve">). </w:t>
      </w:r>
    </w:p>
    <w:p w:rsidR="006F65DD" w:rsidRPr="006F65DD" w:rsidRDefault="006F65DD" w:rsidP="006F65DD">
      <w:pPr>
        <w:pStyle w:val="ListParagraph"/>
        <w:rPr>
          <w:rFonts w:ascii="Times New Roman" w:hAnsi="Times New Roman" w:cs="Times New Roman"/>
          <w:sz w:val="23"/>
          <w:szCs w:val="23"/>
        </w:rPr>
      </w:pPr>
    </w:p>
    <w:p w:rsidR="00317F91" w:rsidRPr="006F65DD" w:rsidRDefault="006F65DD" w:rsidP="006F65DD">
      <w:pPr>
        <w:pStyle w:val="ListParagraph"/>
        <w:numPr>
          <w:ilvl w:val="0"/>
          <w:numId w:val="1"/>
        </w:numPr>
        <w:rPr>
          <w:rFonts w:ascii="Times New Roman" w:hAnsi="Times New Roman" w:cs="Times New Roman"/>
          <w:sz w:val="23"/>
          <w:szCs w:val="23"/>
        </w:rPr>
      </w:pPr>
      <w:r w:rsidRPr="006F65DD">
        <w:rPr>
          <w:rFonts w:ascii="Times New Roman" w:hAnsi="Times New Roman" w:cs="Times New Roman"/>
          <w:sz w:val="23"/>
          <w:szCs w:val="23"/>
        </w:rPr>
        <w:t>You understand that the legal services you provide to this client are governed by the Indiana Rule</w:t>
      </w:r>
      <w:r>
        <w:rPr>
          <w:rFonts w:ascii="Times New Roman" w:hAnsi="Times New Roman" w:cs="Times New Roman"/>
          <w:sz w:val="23"/>
          <w:szCs w:val="23"/>
        </w:rPr>
        <w:t>s</w:t>
      </w:r>
      <w:r w:rsidRPr="006F65DD">
        <w:rPr>
          <w:rFonts w:ascii="Times New Roman" w:hAnsi="Times New Roman" w:cs="Times New Roman"/>
          <w:sz w:val="23"/>
          <w:szCs w:val="23"/>
        </w:rPr>
        <w:t xml:space="preserve"> of Professional Conduct just as legal services to a paying client are. RPC 1.3 provides that: “A lawyer shall act with reasonable diligence and promptness in representing a client.” Comment 1 to Rule 1.3 adds: “A lawyer should pursue a matter on behalf of a client despite opposition, obstruction or personal inconvenience to the lawyer, and may take whatever lawful and ethical measures are required to vindicate a client's cause or endeavor. A lawyer must also act with commitment and dedication to the interests of the client.” </w:t>
      </w:r>
    </w:p>
    <w:p w:rsidR="00CB538F" w:rsidRPr="00CB538F" w:rsidRDefault="00CB538F" w:rsidP="00317F91">
      <w:pPr>
        <w:rPr>
          <w:rFonts w:ascii="Times New Roman" w:hAnsi="Times New Roman" w:cs="Times New Roman"/>
          <w:b/>
          <w:sz w:val="23"/>
          <w:szCs w:val="23"/>
        </w:rPr>
      </w:pPr>
      <w:r w:rsidRPr="00CB538F">
        <w:rPr>
          <w:rFonts w:ascii="Times New Roman" w:hAnsi="Times New Roman" w:cs="Times New Roman"/>
          <w:b/>
          <w:sz w:val="23"/>
          <w:szCs w:val="23"/>
        </w:rPr>
        <w:t>I have reviewed, understand, and submit to the policies described above.</w:t>
      </w:r>
    </w:p>
    <w:p w:rsidR="00CB538F" w:rsidRPr="00CB538F" w:rsidRDefault="00CB538F" w:rsidP="00CB538F">
      <w:pPr>
        <w:spacing w:after="0" w:line="240" w:lineRule="auto"/>
        <w:contextualSpacing/>
        <w:rPr>
          <w:rFonts w:ascii="Times New Roman" w:hAnsi="Times New Roman" w:cs="Times New Roman"/>
          <w:sz w:val="23"/>
          <w:szCs w:val="23"/>
        </w:rPr>
      </w:pPr>
    </w:p>
    <w:p w:rsidR="00CB538F" w:rsidRPr="00CB538F" w:rsidRDefault="00CB538F" w:rsidP="00CB538F">
      <w:pPr>
        <w:spacing w:after="0" w:line="240" w:lineRule="auto"/>
        <w:contextualSpacing/>
        <w:rPr>
          <w:rFonts w:ascii="Times New Roman" w:hAnsi="Times New Roman" w:cs="Times New Roman"/>
          <w:sz w:val="23"/>
          <w:szCs w:val="23"/>
        </w:rPr>
      </w:pPr>
      <w:r w:rsidRPr="00CB538F">
        <w:rPr>
          <w:rFonts w:ascii="Times New Roman" w:hAnsi="Times New Roman" w:cs="Times New Roman"/>
          <w:sz w:val="23"/>
          <w:szCs w:val="23"/>
        </w:rPr>
        <w:t>__________________________</w:t>
      </w:r>
      <w:r w:rsidRPr="00CB538F">
        <w:rPr>
          <w:rFonts w:ascii="Times New Roman" w:hAnsi="Times New Roman" w:cs="Times New Roman"/>
          <w:sz w:val="23"/>
          <w:szCs w:val="23"/>
        </w:rPr>
        <w:tab/>
      </w:r>
      <w:r w:rsidRPr="00CB538F">
        <w:rPr>
          <w:rFonts w:ascii="Times New Roman" w:hAnsi="Times New Roman" w:cs="Times New Roman"/>
          <w:sz w:val="23"/>
          <w:szCs w:val="23"/>
        </w:rPr>
        <w:tab/>
      </w:r>
      <w:r w:rsidRPr="00CB538F">
        <w:rPr>
          <w:rFonts w:ascii="Times New Roman" w:hAnsi="Times New Roman" w:cs="Times New Roman"/>
          <w:sz w:val="23"/>
          <w:szCs w:val="23"/>
        </w:rPr>
        <w:tab/>
        <w:t>__________________________</w:t>
      </w:r>
    </w:p>
    <w:p w:rsidR="00CB538F" w:rsidRPr="00CB538F" w:rsidRDefault="00CB538F" w:rsidP="00CB538F">
      <w:pPr>
        <w:spacing w:after="0" w:line="240" w:lineRule="auto"/>
        <w:contextualSpacing/>
        <w:rPr>
          <w:rFonts w:ascii="Times New Roman" w:hAnsi="Times New Roman" w:cs="Times New Roman"/>
          <w:sz w:val="23"/>
          <w:szCs w:val="23"/>
        </w:rPr>
      </w:pPr>
      <w:r w:rsidRPr="00CB538F">
        <w:rPr>
          <w:rFonts w:ascii="Times New Roman" w:hAnsi="Times New Roman" w:cs="Times New Roman"/>
          <w:sz w:val="23"/>
          <w:szCs w:val="23"/>
        </w:rPr>
        <w:t>Signature</w:t>
      </w:r>
      <w:r w:rsidRPr="00CB538F">
        <w:rPr>
          <w:rFonts w:ascii="Times New Roman" w:hAnsi="Times New Roman" w:cs="Times New Roman"/>
          <w:sz w:val="23"/>
          <w:szCs w:val="23"/>
        </w:rPr>
        <w:tab/>
      </w:r>
      <w:r w:rsidRPr="00CB538F">
        <w:rPr>
          <w:rFonts w:ascii="Times New Roman" w:hAnsi="Times New Roman" w:cs="Times New Roman"/>
          <w:sz w:val="23"/>
          <w:szCs w:val="23"/>
        </w:rPr>
        <w:tab/>
      </w:r>
      <w:r w:rsidRPr="00CB538F">
        <w:rPr>
          <w:rFonts w:ascii="Times New Roman" w:hAnsi="Times New Roman" w:cs="Times New Roman"/>
          <w:sz w:val="23"/>
          <w:szCs w:val="23"/>
        </w:rPr>
        <w:tab/>
      </w:r>
      <w:r w:rsidRPr="00CB538F">
        <w:rPr>
          <w:rFonts w:ascii="Times New Roman" w:hAnsi="Times New Roman" w:cs="Times New Roman"/>
          <w:sz w:val="23"/>
          <w:szCs w:val="23"/>
        </w:rPr>
        <w:tab/>
      </w:r>
      <w:r w:rsidRPr="00CB538F">
        <w:rPr>
          <w:rFonts w:ascii="Times New Roman" w:hAnsi="Times New Roman" w:cs="Times New Roman"/>
          <w:sz w:val="23"/>
          <w:szCs w:val="23"/>
        </w:rPr>
        <w:tab/>
      </w:r>
      <w:r w:rsidRPr="00CB538F">
        <w:rPr>
          <w:rFonts w:ascii="Times New Roman" w:hAnsi="Times New Roman" w:cs="Times New Roman"/>
          <w:sz w:val="23"/>
          <w:szCs w:val="23"/>
        </w:rPr>
        <w:tab/>
        <w:t>Date</w:t>
      </w:r>
    </w:p>
    <w:p w:rsidR="00CB538F" w:rsidRPr="00CB538F" w:rsidRDefault="00CB538F" w:rsidP="00CB538F">
      <w:pPr>
        <w:spacing w:after="0" w:line="240" w:lineRule="auto"/>
        <w:contextualSpacing/>
        <w:rPr>
          <w:rFonts w:ascii="Times New Roman" w:hAnsi="Times New Roman" w:cs="Times New Roman"/>
          <w:sz w:val="23"/>
          <w:szCs w:val="23"/>
        </w:rPr>
      </w:pPr>
    </w:p>
    <w:p w:rsidR="00CB538F" w:rsidRPr="00CB538F" w:rsidRDefault="00CB538F" w:rsidP="00CB538F">
      <w:pPr>
        <w:spacing w:after="0" w:line="240" w:lineRule="auto"/>
        <w:contextualSpacing/>
        <w:rPr>
          <w:rFonts w:ascii="Times New Roman" w:hAnsi="Times New Roman" w:cs="Times New Roman"/>
          <w:sz w:val="23"/>
          <w:szCs w:val="23"/>
        </w:rPr>
      </w:pPr>
      <w:r w:rsidRPr="00CB538F">
        <w:rPr>
          <w:rFonts w:ascii="Times New Roman" w:hAnsi="Times New Roman" w:cs="Times New Roman"/>
          <w:sz w:val="23"/>
          <w:szCs w:val="23"/>
        </w:rPr>
        <w:t>__________________________</w:t>
      </w:r>
    </w:p>
    <w:p w:rsidR="00CB538F" w:rsidRPr="00CB538F" w:rsidRDefault="00CB538F" w:rsidP="00317F91">
      <w:pPr>
        <w:spacing w:after="0" w:line="240" w:lineRule="auto"/>
        <w:contextualSpacing/>
        <w:rPr>
          <w:rFonts w:ascii="Times New Roman" w:hAnsi="Times New Roman" w:cs="Times New Roman"/>
        </w:rPr>
      </w:pPr>
      <w:r w:rsidRPr="00CB538F">
        <w:rPr>
          <w:rFonts w:ascii="Times New Roman" w:hAnsi="Times New Roman" w:cs="Times New Roman"/>
          <w:sz w:val="23"/>
          <w:szCs w:val="23"/>
        </w:rPr>
        <w:t>Printed Name</w:t>
      </w:r>
      <w:r w:rsidR="00317F91">
        <w:rPr>
          <w:rFonts w:ascii="Times New Roman" w:hAnsi="Times New Roman" w:cs="Times New Roman"/>
          <w:sz w:val="23"/>
          <w:szCs w:val="23"/>
        </w:rPr>
        <w:tab/>
      </w:r>
      <w:r w:rsidR="00317F91">
        <w:rPr>
          <w:rFonts w:ascii="Times New Roman" w:hAnsi="Times New Roman" w:cs="Times New Roman"/>
          <w:sz w:val="23"/>
          <w:szCs w:val="23"/>
        </w:rPr>
        <w:tab/>
      </w:r>
      <w:r w:rsidR="00317F91">
        <w:rPr>
          <w:rFonts w:ascii="Times New Roman" w:hAnsi="Times New Roman" w:cs="Times New Roman"/>
          <w:sz w:val="23"/>
          <w:szCs w:val="23"/>
        </w:rPr>
        <w:tab/>
      </w:r>
      <w:r w:rsidR="00317F91">
        <w:rPr>
          <w:rFonts w:ascii="Times New Roman" w:hAnsi="Times New Roman" w:cs="Times New Roman"/>
          <w:sz w:val="23"/>
          <w:szCs w:val="23"/>
        </w:rPr>
        <w:tab/>
      </w:r>
      <w:r w:rsidR="00317F91">
        <w:rPr>
          <w:rFonts w:ascii="Times New Roman" w:hAnsi="Times New Roman" w:cs="Times New Roman"/>
          <w:sz w:val="23"/>
          <w:szCs w:val="23"/>
        </w:rPr>
        <w:tab/>
      </w:r>
      <w:r w:rsidR="00317F91">
        <w:rPr>
          <w:rFonts w:ascii="Times New Roman" w:hAnsi="Times New Roman" w:cs="Times New Roman"/>
          <w:sz w:val="23"/>
          <w:szCs w:val="23"/>
        </w:rPr>
        <w:tab/>
      </w:r>
      <w:r w:rsidR="00317F91">
        <w:rPr>
          <w:rFonts w:ascii="Times New Roman" w:hAnsi="Times New Roman" w:cs="Times New Roman"/>
          <w:sz w:val="23"/>
          <w:szCs w:val="23"/>
        </w:rPr>
        <w:tab/>
      </w:r>
      <w:r w:rsidR="00317F91">
        <w:rPr>
          <w:rFonts w:ascii="Times New Roman" w:hAnsi="Times New Roman" w:cs="Times New Roman"/>
          <w:sz w:val="23"/>
          <w:szCs w:val="23"/>
        </w:rPr>
        <w:tab/>
      </w:r>
      <w:r w:rsidR="00317F91">
        <w:rPr>
          <w:rFonts w:ascii="Times New Roman" w:hAnsi="Times New Roman" w:cs="Times New Roman"/>
          <w:sz w:val="23"/>
          <w:szCs w:val="23"/>
        </w:rPr>
        <w:tab/>
      </w:r>
      <w:r w:rsidR="006F65DD">
        <w:rPr>
          <w:rFonts w:ascii="Times New Roman" w:hAnsi="Times New Roman" w:cs="Times New Roman"/>
          <w:sz w:val="20"/>
          <w:szCs w:val="20"/>
        </w:rPr>
        <w:t>Updated: 04/12</w:t>
      </w:r>
      <w:r w:rsidRPr="00317F91">
        <w:rPr>
          <w:rFonts w:ascii="Times New Roman" w:hAnsi="Times New Roman" w:cs="Times New Roman"/>
          <w:sz w:val="20"/>
          <w:szCs w:val="20"/>
        </w:rPr>
        <w:t>/2017</w:t>
      </w:r>
    </w:p>
    <w:sectPr w:rsidR="00CB538F" w:rsidRPr="00CB538F" w:rsidSect="006F65D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01F" w:rsidRDefault="00FC101F" w:rsidP="00FC101F">
      <w:pPr>
        <w:spacing w:after="0" w:line="240" w:lineRule="auto"/>
      </w:pPr>
      <w:r>
        <w:separator/>
      </w:r>
    </w:p>
  </w:endnote>
  <w:endnote w:type="continuationSeparator" w:id="0">
    <w:p w:rsidR="00FC101F" w:rsidRDefault="00FC101F" w:rsidP="00FC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06142"/>
      <w:docPartObj>
        <w:docPartGallery w:val="Page Numbers (Bottom of Page)"/>
        <w:docPartUnique/>
      </w:docPartObj>
    </w:sdtPr>
    <w:sdtEndPr/>
    <w:sdtContent>
      <w:sdt>
        <w:sdtPr>
          <w:id w:val="-1669238322"/>
          <w:docPartObj>
            <w:docPartGallery w:val="Page Numbers (Top of Page)"/>
            <w:docPartUnique/>
          </w:docPartObj>
        </w:sdtPr>
        <w:sdtEndPr/>
        <w:sdtContent>
          <w:p w:rsidR="00FC101F" w:rsidRDefault="00FC101F" w:rsidP="00FC101F">
            <w:pPr>
              <w:pStyle w:val="Footer"/>
              <w:tabs>
                <w:tab w:val="left" w:pos="4095"/>
              </w:tabs>
            </w:pPr>
            <w:r>
              <w:tab/>
            </w:r>
            <w:r w:rsidRPr="00FC101F">
              <w:rPr>
                <w:rFonts w:ascii="Times New Roman" w:hAnsi="Times New Roman" w:cs="Times New Roman"/>
              </w:rPr>
              <w:tab/>
              <w:t xml:space="preserve">Page </w:t>
            </w:r>
            <w:r w:rsidRPr="00FC101F">
              <w:rPr>
                <w:rFonts w:ascii="Times New Roman" w:hAnsi="Times New Roman" w:cs="Times New Roman"/>
                <w:bCs/>
              </w:rPr>
              <w:fldChar w:fldCharType="begin"/>
            </w:r>
            <w:r w:rsidRPr="00FC101F">
              <w:rPr>
                <w:rFonts w:ascii="Times New Roman" w:hAnsi="Times New Roman" w:cs="Times New Roman"/>
                <w:bCs/>
              </w:rPr>
              <w:instrText xml:space="preserve"> PAGE </w:instrText>
            </w:r>
            <w:r w:rsidRPr="00FC101F">
              <w:rPr>
                <w:rFonts w:ascii="Times New Roman" w:hAnsi="Times New Roman" w:cs="Times New Roman"/>
                <w:bCs/>
              </w:rPr>
              <w:fldChar w:fldCharType="separate"/>
            </w:r>
            <w:r w:rsidR="00651680">
              <w:rPr>
                <w:rFonts w:ascii="Times New Roman" w:hAnsi="Times New Roman" w:cs="Times New Roman"/>
                <w:bCs/>
                <w:noProof/>
              </w:rPr>
              <w:t>2</w:t>
            </w:r>
            <w:r w:rsidRPr="00FC101F">
              <w:rPr>
                <w:rFonts w:ascii="Times New Roman" w:hAnsi="Times New Roman" w:cs="Times New Roman"/>
                <w:bCs/>
              </w:rPr>
              <w:fldChar w:fldCharType="end"/>
            </w:r>
            <w:r w:rsidRPr="00FC101F">
              <w:rPr>
                <w:rFonts w:ascii="Times New Roman" w:hAnsi="Times New Roman" w:cs="Times New Roman"/>
              </w:rPr>
              <w:t xml:space="preserve"> of </w:t>
            </w:r>
            <w:r w:rsidRPr="00FC101F">
              <w:rPr>
                <w:rFonts w:ascii="Times New Roman" w:hAnsi="Times New Roman" w:cs="Times New Roman"/>
                <w:bCs/>
              </w:rPr>
              <w:fldChar w:fldCharType="begin"/>
            </w:r>
            <w:r w:rsidRPr="00FC101F">
              <w:rPr>
                <w:rFonts w:ascii="Times New Roman" w:hAnsi="Times New Roman" w:cs="Times New Roman"/>
                <w:bCs/>
              </w:rPr>
              <w:instrText xml:space="preserve"> NUMPAGES  </w:instrText>
            </w:r>
            <w:r w:rsidRPr="00FC101F">
              <w:rPr>
                <w:rFonts w:ascii="Times New Roman" w:hAnsi="Times New Roman" w:cs="Times New Roman"/>
                <w:bCs/>
              </w:rPr>
              <w:fldChar w:fldCharType="separate"/>
            </w:r>
            <w:r w:rsidR="00651680">
              <w:rPr>
                <w:rFonts w:ascii="Times New Roman" w:hAnsi="Times New Roman" w:cs="Times New Roman"/>
                <w:bCs/>
                <w:noProof/>
              </w:rPr>
              <w:t>2</w:t>
            </w:r>
            <w:r w:rsidRPr="00FC101F">
              <w:rPr>
                <w:rFonts w:ascii="Times New Roman" w:hAnsi="Times New Roman" w:cs="Times New Roman"/>
                <w:bCs/>
              </w:rPr>
              <w:fldChar w:fldCharType="end"/>
            </w:r>
          </w:p>
        </w:sdtContent>
      </w:sdt>
    </w:sdtContent>
  </w:sdt>
  <w:p w:rsidR="00FC101F" w:rsidRDefault="00FC1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01F" w:rsidRDefault="00FC101F" w:rsidP="00FC101F">
      <w:pPr>
        <w:spacing w:after="0" w:line="240" w:lineRule="auto"/>
      </w:pPr>
      <w:r>
        <w:separator/>
      </w:r>
    </w:p>
  </w:footnote>
  <w:footnote w:type="continuationSeparator" w:id="0">
    <w:p w:rsidR="00FC101F" w:rsidRDefault="00FC101F" w:rsidP="00FC10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8F" w:rsidRDefault="00CB538F" w:rsidP="00CB538F">
    <w:pPr>
      <w:pStyle w:val="Header"/>
      <w:jc w:val="right"/>
    </w:pPr>
    <w:r w:rsidRPr="00171044">
      <w:rPr>
        <w:rFonts w:ascii="Times New Roman" w:eastAsia="Times New Roman" w:hAnsi="Times New Roman"/>
        <w:b/>
        <w:caps/>
        <w:noProof/>
        <w:sz w:val="24"/>
        <w:szCs w:val="24"/>
      </w:rPr>
      <w:drawing>
        <wp:inline distT="0" distB="0" distL="0" distR="0" wp14:anchorId="3A49BF19" wp14:editId="3A35036A">
          <wp:extent cx="1162050" cy="478005"/>
          <wp:effectExtent l="0" t="0" r="0" b="0"/>
          <wp:docPr id="4" name="dnn_dnnLOGO_imgLogo" descr="nclegalclinic.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nclegalclinic.org">
                    <a:hlinkClick r:id="rId1" tooltip="nclegalclinic.org"/>
                  </pic:cNvPr>
                  <pic:cNvPicPr>
                    <a:picLocks noChangeAspect="1" noChangeArrowheads="1"/>
                  </pic:cNvPicPr>
                </pic:nvPicPr>
                <pic:blipFill>
                  <a:blip r:embed="rId2" cstate="print"/>
                  <a:srcRect/>
                  <a:stretch>
                    <a:fillRect/>
                  </a:stretch>
                </pic:blipFill>
                <pic:spPr bwMode="auto">
                  <a:xfrm>
                    <a:off x="0" y="0"/>
                    <a:ext cx="1166257" cy="4797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5ED"/>
    <w:multiLevelType w:val="hybridMultilevel"/>
    <w:tmpl w:val="719CD30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69176D"/>
    <w:multiLevelType w:val="hybridMultilevel"/>
    <w:tmpl w:val="53E61FF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535"/>
    <w:rsid w:val="00317F91"/>
    <w:rsid w:val="00651680"/>
    <w:rsid w:val="006F65DD"/>
    <w:rsid w:val="00933848"/>
    <w:rsid w:val="00CB538F"/>
    <w:rsid w:val="00D97F66"/>
    <w:rsid w:val="00DF6BAF"/>
    <w:rsid w:val="00F25535"/>
    <w:rsid w:val="00F526ED"/>
    <w:rsid w:val="00FC101F"/>
    <w:rsid w:val="00FC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535"/>
    <w:rPr>
      <w:color w:val="0000FF" w:themeColor="hyperlink"/>
      <w:u w:val="single"/>
    </w:rPr>
  </w:style>
  <w:style w:type="paragraph" w:styleId="ListParagraph">
    <w:name w:val="List Paragraph"/>
    <w:basedOn w:val="Normal"/>
    <w:uiPriority w:val="34"/>
    <w:qFormat/>
    <w:rsid w:val="00F25535"/>
    <w:pPr>
      <w:ind w:left="720"/>
      <w:contextualSpacing/>
    </w:pPr>
  </w:style>
  <w:style w:type="paragraph" w:styleId="BalloonText">
    <w:name w:val="Balloon Text"/>
    <w:basedOn w:val="Normal"/>
    <w:link w:val="BalloonTextChar"/>
    <w:uiPriority w:val="99"/>
    <w:semiHidden/>
    <w:unhideWhenUsed/>
    <w:rsid w:val="00F2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535"/>
    <w:rPr>
      <w:rFonts w:ascii="Tahoma" w:hAnsi="Tahoma" w:cs="Tahoma"/>
      <w:sz w:val="16"/>
      <w:szCs w:val="16"/>
    </w:rPr>
  </w:style>
  <w:style w:type="paragraph" w:styleId="Header">
    <w:name w:val="header"/>
    <w:basedOn w:val="Normal"/>
    <w:link w:val="HeaderChar"/>
    <w:uiPriority w:val="99"/>
    <w:unhideWhenUsed/>
    <w:rsid w:val="00FC1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01F"/>
  </w:style>
  <w:style w:type="paragraph" w:styleId="Footer">
    <w:name w:val="footer"/>
    <w:basedOn w:val="Normal"/>
    <w:link w:val="FooterChar"/>
    <w:uiPriority w:val="99"/>
    <w:unhideWhenUsed/>
    <w:rsid w:val="00FC1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535"/>
    <w:rPr>
      <w:color w:val="0000FF" w:themeColor="hyperlink"/>
      <w:u w:val="single"/>
    </w:rPr>
  </w:style>
  <w:style w:type="paragraph" w:styleId="ListParagraph">
    <w:name w:val="List Paragraph"/>
    <w:basedOn w:val="Normal"/>
    <w:uiPriority w:val="34"/>
    <w:qFormat/>
    <w:rsid w:val="00F25535"/>
    <w:pPr>
      <w:ind w:left="720"/>
      <w:contextualSpacing/>
    </w:pPr>
  </w:style>
  <w:style w:type="paragraph" w:styleId="BalloonText">
    <w:name w:val="Balloon Text"/>
    <w:basedOn w:val="Normal"/>
    <w:link w:val="BalloonTextChar"/>
    <w:uiPriority w:val="99"/>
    <w:semiHidden/>
    <w:unhideWhenUsed/>
    <w:rsid w:val="00F2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535"/>
    <w:rPr>
      <w:rFonts w:ascii="Tahoma" w:hAnsi="Tahoma" w:cs="Tahoma"/>
      <w:sz w:val="16"/>
      <w:szCs w:val="16"/>
    </w:rPr>
  </w:style>
  <w:style w:type="paragraph" w:styleId="Header">
    <w:name w:val="header"/>
    <w:basedOn w:val="Normal"/>
    <w:link w:val="HeaderChar"/>
    <w:uiPriority w:val="99"/>
    <w:unhideWhenUsed/>
    <w:rsid w:val="00FC1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01F"/>
  </w:style>
  <w:style w:type="paragraph" w:styleId="Footer">
    <w:name w:val="footer"/>
    <w:basedOn w:val="Normal"/>
    <w:link w:val="FooterChar"/>
    <w:uiPriority w:val="99"/>
    <w:unhideWhenUsed/>
    <w:rsid w:val="00FC1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nclegalclinic.org/Locations/Indianapoli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N. Dunkel</dc:creator>
  <cp:lastModifiedBy>GG</cp:lastModifiedBy>
  <cp:revision>2</cp:revision>
  <cp:lastPrinted>2017-04-12T19:35:00Z</cp:lastPrinted>
  <dcterms:created xsi:type="dcterms:W3CDTF">2018-11-21T18:17:00Z</dcterms:created>
  <dcterms:modified xsi:type="dcterms:W3CDTF">2018-11-21T18:17:00Z</dcterms:modified>
</cp:coreProperties>
</file>